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056536B0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C51E9F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8856FB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856FB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056536B0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C51E9F">
                                <w:rPr>
                                  <w:rStyle w:val="Style2"/>
                                </w:rPr>
                                <w:t>CCC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8856FB">
                                <w:rPr>
                                  <w:rStyle w:val="Style2"/>
                                </w:rPr>
                                <w:t>LPN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</w:t>
                              </w:r>
                              <w:r w:rsidR="003D2431">
                                <w:rPr>
                                  <w:rStyle w:val="Style2"/>
                                </w:rPr>
                                <w:t>2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-00</w:t>
                              </w:r>
                              <w:r w:rsidR="003D2431">
                                <w:rPr>
                                  <w:rStyle w:val="Style2"/>
                                </w:rPr>
                                <w:t>0</w:t>
                              </w:r>
                              <w:r w:rsidR="008856FB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40499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40499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0499F">
                              <w:fldChar w:fldCharType="begin"/>
                            </w:r>
                            <w:r w:rsidR="0040499F">
                              <w:instrText xml:space="preserve"> NUMPAGES   \* MERGEFORMAT </w:instrText>
                            </w:r>
                            <w:r w:rsidR="0040499F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0499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82E3AD8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="00C51E9F">
        <w:rPr>
          <w:rFonts w:eastAsia="Calibri"/>
          <w:sz w:val="22"/>
          <w:szCs w:val="22"/>
        </w:rPr>
        <w:t>/pliego de condiciones</w:t>
      </w:r>
      <w:r w:rsidRPr="0023545D">
        <w:rPr>
          <w:rFonts w:eastAsia="Calibri"/>
          <w:sz w:val="22"/>
          <w:szCs w:val="22"/>
        </w:rPr>
        <w:t xml:space="preserve"> para </w:t>
      </w:r>
      <w:r w:rsidR="00C51E9F">
        <w:rPr>
          <w:rFonts w:eastAsia="Calibri"/>
          <w:sz w:val="22"/>
          <w:szCs w:val="22"/>
        </w:rPr>
        <w:t xml:space="preserve">el procedimiento de </w:t>
      </w:r>
      <w:r w:rsidR="008856FB">
        <w:rPr>
          <w:rFonts w:eastAsia="Calibri"/>
          <w:sz w:val="22"/>
          <w:szCs w:val="22"/>
        </w:rPr>
        <w:t>Licitación pública nacional</w:t>
      </w:r>
      <w:r w:rsidR="0058712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67705BB0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C51E9F">
        <w:rPr>
          <w:rFonts w:eastAsia="Calibri"/>
          <w:sz w:val="22"/>
          <w:szCs w:val="22"/>
        </w:rPr>
        <w:t>/Pliego de condiciones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</w:t>
      </w:r>
      <w:r w:rsidR="00C51E9F">
        <w:rPr>
          <w:rFonts w:eastAsia="Calibri"/>
          <w:sz w:val="22"/>
          <w:szCs w:val="22"/>
        </w:rPr>
        <w:t xml:space="preserve">l procedimiento de </w:t>
      </w:r>
      <w:r w:rsidR="008856FB">
        <w:rPr>
          <w:rFonts w:eastAsia="Calibri"/>
          <w:sz w:val="22"/>
          <w:szCs w:val="22"/>
        </w:rPr>
        <w:t>Licitación pública nacional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C51E9F">
        <w:rPr>
          <w:rFonts w:eastAsia="SimSun"/>
          <w:b/>
          <w:sz w:val="22"/>
          <w:szCs w:val="22"/>
          <w:lang w:val="es-MX"/>
        </w:rPr>
        <w:t>CUATRO</w:t>
      </w:r>
      <w:r w:rsidR="003D2431"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C51E9F">
        <w:rPr>
          <w:rFonts w:eastAsia="SimSun"/>
          <w:b/>
          <w:sz w:val="22"/>
          <w:szCs w:val="22"/>
          <w:lang w:val="es-MX"/>
        </w:rPr>
        <w:t>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567C2A4F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 est</w:t>
      </w:r>
      <w:r w:rsidR="00C51E9F">
        <w:rPr>
          <w:rFonts w:eastAsia="Calibri"/>
          <w:color w:val="000000"/>
          <w:sz w:val="22"/>
          <w:szCs w:val="22"/>
        </w:rPr>
        <w:t>e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C51E9F">
        <w:rPr>
          <w:rFonts w:eastAsia="Calibri"/>
          <w:sz w:val="22"/>
          <w:szCs w:val="22"/>
        </w:rPr>
        <w:t xml:space="preserve">procedimiento de </w:t>
      </w:r>
      <w:r w:rsidR="0040499F">
        <w:rPr>
          <w:rFonts w:eastAsia="Calibri"/>
          <w:sz w:val="22"/>
          <w:szCs w:val="22"/>
        </w:rPr>
        <w:t xml:space="preserve">Licitación pública nacional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40499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40499F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40499F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40499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0499F">
                            <w:fldChar w:fldCharType="begin"/>
                          </w:r>
                          <w:r w:rsidR="0040499F">
                            <w:instrText xml:space="preserve"> NUMPAGES   \* MERGEFORMAT </w:instrText>
                          </w:r>
                          <w:r w:rsidR="0040499F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0499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E7857"/>
    <w:rsid w:val="001F6322"/>
    <w:rsid w:val="003843E8"/>
    <w:rsid w:val="003D2431"/>
    <w:rsid w:val="0040499F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8856FB"/>
    <w:rsid w:val="00920801"/>
    <w:rsid w:val="00953FA5"/>
    <w:rsid w:val="009E68C7"/>
    <w:rsid w:val="00A80707"/>
    <w:rsid w:val="00AA0E69"/>
    <w:rsid w:val="00AF372A"/>
    <w:rsid w:val="00BE33C0"/>
    <w:rsid w:val="00C51E9F"/>
    <w:rsid w:val="00E202AA"/>
    <w:rsid w:val="00E5109F"/>
    <w:rsid w:val="00E62169"/>
    <w:rsid w:val="00E91C19"/>
    <w:rsid w:val="00F865AA"/>
    <w:rsid w:val="00FC2A6B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88A3D3-C2A9-4CB7-AB4B-1633B10B8C2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6d0ed0c3-5985-4eca-a33b-383541a093dd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C90BA126-C980-4D25-A8CB-D3C3D1CEFDCD}"/>
</file>

<file path=customXml/itemProps3.xml><?xml version="1.0" encoding="utf-8"?>
<ds:datastoreItem xmlns:ds="http://schemas.openxmlformats.org/officeDocument/2006/customXml" ds:itemID="{4A503AA1-F56E-4C09-A469-D8CE60B8DE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29</cp:revision>
  <dcterms:created xsi:type="dcterms:W3CDTF">2016-02-08T18:23:00Z</dcterms:created>
  <dcterms:modified xsi:type="dcterms:W3CDTF">2022-06-30T13:38:00Z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